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26FD9" w14:textId="5042F1AD" w:rsidR="00135C2D" w:rsidRDefault="00E445E8" w:rsidP="00E445E8">
      <w:pPr>
        <w:jc w:val="center"/>
      </w:pPr>
      <w:bookmarkStart w:id="0" w:name="_Hlk12437801"/>
      <w:bookmarkEnd w:id="0"/>
      <w:r>
        <w:rPr>
          <w:noProof/>
        </w:rPr>
        <w:drawing>
          <wp:inline distT="0" distB="0" distL="0" distR="0" wp14:anchorId="4D67BD80" wp14:editId="4E95776E">
            <wp:extent cx="3219450" cy="857481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796" cy="865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1D5682" w14:textId="77777777" w:rsidR="00E445E8" w:rsidRDefault="00E445E8" w:rsidP="00E445E8">
      <w:pPr>
        <w:jc w:val="center"/>
        <w:rPr>
          <w:b/>
          <w:bCs/>
          <w:u w:val="single"/>
        </w:rPr>
      </w:pPr>
    </w:p>
    <w:p w14:paraId="08DC4EE3" w14:textId="0E18BD28" w:rsidR="00BF4643" w:rsidRPr="00E445E8" w:rsidRDefault="00135C2D" w:rsidP="00E445E8">
      <w:pPr>
        <w:jc w:val="center"/>
        <w:rPr>
          <w:b/>
          <w:bCs/>
          <w:u w:val="single"/>
        </w:rPr>
      </w:pPr>
      <w:r w:rsidRPr="00E445E8">
        <w:rPr>
          <w:b/>
          <w:bCs/>
          <w:u w:val="single"/>
        </w:rPr>
        <w:t>Política medio ambiental</w:t>
      </w:r>
      <w:r w:rsidR="00146D9A" w:rsidRPr="00E445E8">
        <w:rPr>
          <w:b/>
          <w:bCs/>
          <w:u w:val="single"/>
        </w:rPr>
        <w:t xml:space="preserve"> del Royal Son Bou Family Club</w:t>
      </w:r>
    </w:p>
    <w:p w14:paraId="1EF294DF" w14:textId="1F6BA868" w:rsidR="00D55970" w:rsidRDefault="00D55970" w:rsidP="00B0385F">
      <w:r>
        <w:t>En el Royal Son Bou Family Club estamos comprometidos con la sostenibilidad y la protección del medio ambiente. Nuestros propósitos y esfuerzos están dirigidos a reducir todo lo posible el impacto que nuestras operaciones puedan ocasionar en el entorno.</w:t>
      </w:r>
    </w:p>
    <w:p w14:paraId="002869C3" w14:textId="27000694" w:rsidR="00BC008A" w:rsidRDefault="00BC008A" w:rsidP="00B0385F">
      <w:r>
        <w:t>Debido al impacto de la pandemia por Covid19</w:t>
      </w:r>
      <w:r w:rsidR="0078034C">
        <w:t xml:space="preserve"> en 2020, muchos de los procesos, servicios y productos que se ofertan en el hotel, se han visto modificados o eliminados, afectando a los objetivos habitualmente propuestos en materia de medio ambiente.</w:t>
      </w:r>
    </w:p>
    <w:p w14:paraId="22C6CA51" w14:textId="26C6F933" w:rsidR="00D55970" w:rsidRPr="00E445E8" w:rsidRDefault="00584446" w:rsidP="00B0385F">
      <w:pPr>
        <w:rPr>
          <w:u w:val="single"/>
        </w:rPr>
      </w:pPr>
      <w:r w:rsidRPr="00E445E8">
        <w:rPr>
          <w:u w:val="single"/>
        </w:rPr>
        <w:t>Propósitos</w:t>
      </w:r>
    </w:p>
    <w:p w14:paraId="07AA7698" w14:textId="071264E4" w:rsidR="00E445E8" w:rsidRDefault="00D55970" w:rsidP="00E445E8">
      <w:pPr>
        <w:pStyle w:val="Prrafodelista"/>
        <w:numPr>
          <w:ilvl w:val="0"/>
          <w:numId w:val="1"/>
        </w:numPr>
      </w:pPr>
      <w:r>
        <w:t xml:space="preserve">Asegurar que cumplimos con todas las leyes y regulaciones medioambientales. </w:t>
      </w:r>
    </w:p>
    <w:p w14:paraId="14B83B21" w14:textId="7BA50721" w:rsidR="00D55970" w:rsidRDefault="00D55970" w:rsidP="00D55970">
      <w:pPr>
        <w:pStyle w:val="Prrafodelista"/>
        <w:numPr>
          <w:ilvl w:val="0"/>
          <w:numId w:val="1"/>
        </w:numPr>
      </w:pPr>
      <w:r>
        <w:t>Realizar un seguimiento de nuestra gestión medioambiental.</w:t>
      </w:r>
      <w:r w:rsidR="00E445E8">
        <w:t xml:space="preserve"> Identificación continuada de los aspectos ambientales generados por las actividades del Hotel.</w:t>
      </w:r>
      <w:r w:rsidR="00584446">
        <w:t xml:space="preserve"> Medir los resultados y confrontarlos con los objetivos marcados.</w:t>
      </w:r>
    </w:p>
    <w:p w14:paraId="3B877B72" w14:textId="0CA4608F" w:rsidR="00D55970" w:rsidRDefault="00584446" w:rsidP="00D55970">
      <w:pPr>
        <w:pStyle w:val="Prrafodelista"/>
        <w:numPr>
          <w:ilvl w:val="0"/>
          <w:numId w:val="1"/>
        </w:numPr>
      </w:pPr>
      <w:r>
        <w:t>Formar a nuestros empleados en materia medioambiental de modo que sean conscientes del papel que desempeñan en una gestión sostenible del establecimiento.</w:t>
      </w:r>
    </w:p>
    <w:p w14:paraId="5F32E29E" w14:textId="67B52D95" w:rsidR="00584446" w:rsidRDefault="00584446" w:rsidP="00D55970">
      <w:pPr>
        <w:pStyle w:val="Prrafodelista"/>
        <w:numPr>
          <w:ilvl w:val="0"/>
          <w:numId w:val="1"/>
        </w:numPr>
      </w:pPr>
      <w:r>
        <w:t>Invitar a nuestros huéspedes para que participen y colaboren con nosotros en la reducción del impacto medioambiental.</w:t>
      </w:r>
    </w:p>
    <w:p w14:paraId="0450450C" w14:textId="723F3BA2" w:rsidR="00584446" w:rsidRDefault="00E445E8" w:rsidP="00584446">
      <w:pPr>
        <w:pStyle w:val="Prrafodelista"/>
        <w:numPr>
          <w:ilvl w:val="0"/>
          <w:numId w:val="1"/>
        </w:numPr>
      </w:pPr>
      <w:r>
        <w:t>Potenciar el uso de energías renovables</w:t>
      </w:r>
    </w:p>
    <w:p w14:paraId="1B684DAF" w14:textId="270C56D3" w:rsidR="00584446" w:rsidRPr="00E445E8" w:rsidRDefault="00584446" w:rsidP="00584446">
      <w:pPr>
        <w:rPr>
          <w:u w:val="single"/>
        </w:rPr>
      </w:pPr>
      <w:r w:rsidRPr="00E445E8">
        <w:rPr>
          <w:u w:val="single"/>
        </w:rPr>
        <w:t>Objetivos en 20</w:t>
      </w:r>
      <w:r w:rsidR="00BC008A">
        <w:rPr>
          <w:u w:val="single"/>
        </w:rPr>
        <w:t xml:space="preserve">21 </w:t>
      </w:r>
    </w:p>
    <w:p w14:paraId="1AC980AF" w14:textId="77777777" w:rsidR="00584446" w:rsidRDefault="00584446" w:rsidP="00584446">
      <w:pPr>
        <w:pStyle w:val="Prrafodelista"/>
        <w:numPr>
          <w:ilvl w:val="0"/>
          <w:numId w:val="2"/>
        </w:numPr>
      </w:pPr>
      <w:r>
        <w:t>Renovar nuestra acreditación como establecimiento Travelife Gold</w:t>
      </w:r>
    </w:p>
    <w:p w14:paraId="3D4E004C" w14:textId="3F2FED48" w:rsidR="00FB2BEC" w:rsidRDefault="00FB2BEC" w:rsidP="00584446">
      <w:pPr>
        <w:pStyle w:val="Prrafodelista"/>
        <w:numPr>
          <w:ilvl w:val="0"/>
          <w:numId w:val="2"/>
        </w:numPr>
      </w:pPr>
      <w:r>
        <w:t>Reducir el consumo de agua gracias a la instalación de aireadores en las duchas y los lavabos de los apartamentos.</w:t>
      </w:r>
    </w:p>
    <w:p w14:paraId="3E616DF2" w14:textId="41CEB5DF" w:rsidR="00FB2BEC" w:rsidRDefault="00FB2BEC" w:rsidP="00584446">
      <w:pPr>
        <w:pStyle w:val="Prrafodelista"/>
        <w:numPr>
          <w:ilvl w:val="0"/>
          <w:numId w:val="2"/>
        </w:numPr>
      </w:pPr>
      <w:r>
        <w:t xml:space="preserve">Implicar a todos los departamentos en la recogida selectiva de residuos (papel, plástico, vidrio, </w:t>
      </w:r>
      <w:proofErr w:type="spellStart"/>
      <w:r>
        <w:t>tóners</w:t>
      </w:r>
      <w:proofErr w:type="spellEnd"/>
      <w:r>
        <w:t>, etc.). Este tema será monitorizado con regularidad por parte de la Dirección.</w:t>
      </w:r>
    </w:p>
    <w:p w14:paraId="72AB9C87" w14:textId="7DA8E29E" w:rsidR="00351A3D" w:rsidRDefault="00FB2BEC" w:rsidP="00351A3D">
      <w:pPr>
        <w:pStyle w:val="Prrafodelista"/>
        <w:numPr>
          <w:ilvl w:val="0"/>
          <w:numId w:val="2"/>
        </w:numPr>
      </w:pPr>
      <w:r>
        <w:t>Priorizar la compra de productos reciclados o biodegradables.</w:t>
      </w:r>
    </w:p>
    <w:p w14:paraId="530AB6F7" w14:textId="779EED8E" w:rsidR="00BC008A" w:rsidRDefault="00BC008A" w:rsidP="00351A3D">
      <w:pPr>
        <w:pStyle w:val="Prrafodelista"/>
        <w:numPr>
          <w:ilvl w:val="0"/>
          <w:numId w:val="2"/>
        </w:numPr>
      </w:pPr>
      <w:r>
        <w:t>Eliminar productos de un solo uso y priorizar productos a granel para minimizar la generación de residuos.</w:t>
      </w:r>
    </w:p>
    <w:p w14:paraId="45FCBAFB" w14:textId="4BB4178E" w:rsidR="00351A3D" w:rsidRPr="00351A3D" w:rsidRDefault="00351A3D" w:rsidP="00351A3D">
      <w:pPr>
        <w:pStyle w:val="Textoindependiente"/>
        <w:spacing w:line="360" w:lineRule="auto"/>
        <w:ind w:left="360"/>
        <w:rPr>
          <w:sz w:val="20"/>
        </w:rPr>
      </w:pPr>
      <w:r w:rsidRPr="004D01B7">
        <w:rPr>
          <w:sz w:val="20"/>
        </w:rPr>
        <w:t>Esta política se revisa por la Direcci</w:t>
      </w:r>
      <w:r>
        <w:rPr>
          <w:sz w:val="20"/>
        </w:rPr>
        <w:t xml:space="preserve">ón regularmente y está disponible para cualquier persona que pueda estar interesada en su revisión </w:t>
      </w:r>
      <w:r w:rsidRPr="004D01B7">
        <w:rPr>
          <w:sz w:val="20"/>
        </w:rPr>
        <w:t>(Tel. 0034-971-372358)</w:t>
      </w:r>
    </w:p>
    <w:p w14:paraId="6A895201" w14:textId="62162D31" w:rsidR="00351A3D" w:rsidRDefault="00E70971" w:rsidP="00351A3D">
      <w:r>
        <w:t>Arantxa González</w:t>
      </w:r>
      <w:r w:rsidR="00351A3D">
        <w:t xml:space="preserve"> - Subdirectora</w:t>
      </w:r>
    </w:p>
    <w:p w14:paraId="03998E0C" w14:textId="04A5384B" w:rsidR="00135C2D" w:rsidRDefault="00351A3D" w:rsidP="00B0385F">
      <w:r w:rsidRPr="00E70971">
        <w:rPr>
          <w:noProof/>
        </w:rPr>
        <w:drawing>
          <wp:inline distT="0" distB="0" distL="0" distR="0" wp14:anchorId="55483EDF" wp14:editId="5921E6EF">
            <wp:extent cx="666750" cy="885218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166" cy="1131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35C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7B38C9"/>
    <w:multiLevelType w:val="hybridMultilevel"/>
    <w:tmpl w:val="8DA8D5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3874E6"/>
    <w:multiLevelType w:val="hybridMultilevel"/>
    <w:tmpl w:val="D7B0F3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80A"/>
    <w:rsid w:val="00135C2D"/>
    <w:rsid w:val="00146D9A"/>
    <w:rsid w:val="00351A3D"/>
    <w:rsid w:val="004E2011"/>
    <w:rsid w:val="00544B0A"/>
    <w:rsid w:val="00584446"/>
    <w:rsid w:val="00713397"/>
    <w:rsid w:val="0078034C"/>
    <w:rsid w:val="007E5E2C"/>
    <w:rsid w:val="00865784"/>
    <w:rsid w:val="009C5176"/>
    <w:rsid w:val="00B0385F"/>
    <w:rsid w:val="00BC008A"/>
    <w:rsid w:val="00BF4643"/>
    <w:rsid w:val="00CB380A"/>
    <w:rsid w:val="00D55970"/>
    <w:rsid w:val="00E445E8"/>
    <w:rsid w:val="00E70971"/>
    <w:rsid w:val="00F02C44"/>
    <w:rsid w:val="00FB2BEC"/>
    <w:rsid w:val="00FF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814E4"/>
  <w15:chartTrackingRefBased/>
  <w15:docId w15:val="{79230EF6-E076-4993-8462-3BC69785F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038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385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D55970"/>
    <w:pPr>
      <w:ind w:left="720"/>
      <w:contextualSpacing/>
    </w:pPr>
  </w:style>
  <w:style w:type="paragraph" w:styleId="Textoindependiente">
    <w:name w:val="Body Text"/>
    <w:basedOn w:val="Normal"/>
    <w:link w:val="TextoindependienteCar"/>
    <w:semiHidden/>
    <w:rsid w:val="00351A3D"/>
    <w:pPr>
      <w:widowControl w:val="0"/>
      <w:spacing w:after="0" w:line="240" w:lineRule="auto"/>
    </w:pPr>
    <w:rPr>
      <w:rFonts w:ascii="Tahoma" w:eastAsia="Times New Roman" w:hAnsi="Tahoma" w:cs="Times New Roman"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351A3D"/>
    <w:rPr>
      <w:rFonts w:ascii="Tahoma" w:eastAsia="Times New Roman" w:hAnsi="Tahoma" w:cs="Times New Roman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</Pages>
  <Words>296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dir02</dc:creator>
  <cp:keywords/>
  <dc:description/>
  <cp:lastModifiedBy>dir02</cp:lastModifiedBy>
  <cp:revision>11</cp:revision>
  <cp:lastPrinted>2019-06-25T18:23:00Z</cp:lastPrinted>
  <dcterms:created xsi:type="dcterms:W3CDTF">2019-04-23T10:24:00Z</dcterms:created>
  <dcterms:modified xsi:type="dcterms:W3CDTF">2021-08-14T19:39:00Z</dcterms:modified>
</cp:coreProperties>
</file>